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DE" w:rsidRPr="001B4CDE" w:rsidRDefault="001B4CDE" w:rsidP="001B4CDE">
      <w:pPr>
        <w:spacing w:after="120" w:line="240" w:lineRule="auto"/>
        <w:outlineLvl w:val="0"/>
        <w:rPr>
          <w:rFonts w:asciiTheme="majorHAnsi" w:eastAsia="Times New Roman" w:hAnsiTheme="majorHAnsi" w:cstheme="majorHAnsi"/>
          <w:b/>
          <w:bCs/>
          <w:color w:val="555555"/>
          <w:kern w:val="36"/>
          <w:sz w:val="41"/>
          <w:szCs w:val="41"/>
          <w:lang w:eastAsia="vi-VN"/>
        </w:rPr>
      </w:pPr>
      <w:r w:rsidRPr="001B4CDE">
        <w:rPr>
          <w:rFonts w:asciiTheme="majorHAnsi" w:eastAsia="Times New Roman" w:hAnsiTheme="majorHAnsi" w:cstheme="majorHAnsi"/>
          <w:b/>
          <w:bCs/>
          <w:color w:val="555555"/>
          <w:kern w:val="36"/>
          <w:sz w:val="41"/>
          <w:szCs w:val="41"/>
          <w:lang w:eastAsia="vi-VN"/>
        </w:rPr>
        <w:t>Những biến đổi của Đông Nam Á từ sau chiến tranh thế giới thứ hai đến nay? Trong những biến đổi đó, biến đổi nào là quan trong nhất? Tại sao?</w:t>
      </w:r>
    </w:p>
    <w:p w:rsidR="001B4CDE" w:rsidRPr="001B4CDE" w:rsidRDefault="001B4CDE" w:rsidP="001B4CDE">
      <w:pPr>
        <w:shd w:val="clear" w:color="auto" w:fill="FFFFFF"/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555555"/>
          <w:sz w:val="38"/>
          <w:szCs w:val="38"/>
          <w:lang w:eastAsia="vi-VN"/>
        </w:rPr>
      </w:pPr>
      <w:r w:rsidRPr="001B4CDE">
        <w:rPr>
          <w:rFonts w:asciiTheme="majorHAnsi" w:eastAsia="Times New Roman" w:hAnsiTheme="majorHAnsi" w:cstheme="majorHAnsi"/>
          <w:b/>
          <w:bCs/>
          <w:color w:val="555555"/>
          <w:sz w:val="38"/>
          <w:szCs w:val="38"/>
          <w:lang w:eastAsia="vi-VN"/>
        </w:rPr>
        <w:t>Những biến đổi của Đông Nam Á sau chiến tranh thế giới thứ hai đến nay</w:t>
      </w:r>
    </w:p>
    <w:p w:rsidR="001B4CDE" w:rsidRPr="001B4CDE" w:rsidRDefault="001B4CDE" w:rsidP="001B4CD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</w:pPr>
      <w:r w:rsidRPr="001B4CDE"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  <w:t>Biến đổi thứ nhất: cho đến nay, các nước Đông Nam Á đều giành được độc lập.</w:t>
      </w:r>
    </w:p>
    <w:p w:rsidR="001B4CDE" w:rsidRPr="001B4CDE" w:rsidRDefault="001B4CDE" w:rsidP="001B4CD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</w:pPr>
      <w:r w:rsidRPr="001B4CDE"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  <w:t>Biến đổi thứ hai: từ khi giành được độc lập dân tộc các nước Đông Nam Á đều ra sức xây dựng kinh tế – xã</w:t>
      </w:r>
      <w:bookmarkStart w:id="0" w:name="_GoBack"/>
      <w:bookmarkEnd w:id="0"/>
      <w:r w:rsidRPr="001B4CDE"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  <w:t xml:space="preserve"> hội và đạt được nhiều thành tích to lớn như Sin-ga-po, Thái Lan, Malaixia… Đặc biệt, Sin-ga-po trở thành “con rồng châu Á”, được xếp vào hàng các nước phát triển nhất thế giới.</w:t>
      </w:r>
    </w:p>
    <w:p w:rsidR="001B4CDE" w:rsidRPr="001B4CDE" w:rsidRDefault="001B4CDE" w:rsidP="001B4CD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</w:pPr>
      <w:r w:rsidRPr="001B4CDE"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  <w:t>Biến đổi thứ ba: Cho đến nay, các nước Đông Nam Á đều gia nhập Hiệp hội các nước Đông Nam Á, gọi tắt là ASEAN. Đây là một tổ chức liên minh chính trị – kinh tế của khu vực Đông Nam Á nhằm mục tiêu xây dựng mối quan hệ hòa bình, hữu nghị và hợp tác giữa các nước trong khu vực.</w:t>
      </w:r>
    </w:p>
    <w:p w:rsidR="001B4CDE" w:rsidRPr="001B4CDE" w:rsidRDefault="001B4CDE" w:rsidP="001B4CDE">
      <w:pPr>
        <w:shd w:val="clear" w:color="auto" w:fill="FFFFFF"/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555555"/>
          <w:sz w:val="38"/>
          <w:szCs w:val="38"/>
          <w:lang w:eastAsia="vi-VN"/>
        </w:rPr>
      </w:pPr>
      <w:r w:rsidRPr="001B4CDE">
        <w:rPr>
          <w:rFonts w:asciiTheme="majorHAnsi" w:eastAsia="Times New Roman" w:hAnsiTheme="majorHAnsi" w:cstheme="majorHAnsi"/>
          <w:b/>
          <w:bCs/>
          <w:color w:val="555555"/>
          <w:sz w:val="38"/>
          <w:szCs w:val="38"/>
          <w:lang w:eastAsia="vi-VN"/>
        </w:rPr>
        <w:t>Trong ba biến đổi trên, biến đổi thứ nhất là quan trọng nhất</w:t>
      </w:r>
    </w:p>
    <w:p w:rsidR="001B4CDE" w:rsidRPr="001B4CDE" w:rsidRDefault="001B4CDE" w:rsidP="001B4CD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</w:pPr>
      <w:r w:rsidRPr="001B4CDE"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  <w:t>Từ thân phận các nước thuộc địa, nửa thuộc địa, phụ thuộc trở thành những nước độc lập…</w:t>
      </w:r>
    </w:p>
    <w:p w:rsidR="001B4CDE" w:rsidRPr="001B4CDE" w:rsidRDefault="001B4CDE" w:rsidP="001B4CD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</w:pPr>
      <w:r w:rsidRPr="001B4CDE">
        <w:rPr>
          <w:rFonts w:asciiTheme="majorHAnsi" w:eastAsia="Times New Roman" w:hAnsiTheme="majorHAnsi" w:cstheme="majorHAnsi"/>
          <w:color w:val="444444"/>
          <w:sz w:val="24"/>
          <w:szCs w:val="24"/>
          <w:lang w:eastAsia="vi-VN"/>
        </w:rPr>
        <w:t>Nhờ có biến đổi đó, các nước Đông Nam Á mới có những điều kiện thuận lợi để xây dựng và phát triển về kinh tế, xã hội cuả mình ngày càng phồn vinh.</w:t>
      </w:r>
    </w:p>
    <w:p w:rsidR="00D06042" w:rsidRPr="001B4CDE" w:rsidRDefault="00D06042">
      <w:pPr>
        <w:rPr>
          <w:rFonts w:asciiTheme="majorHAnsi" w:hAnsiTheme="majorHAnsi" w:cstheme="majorHAnsi"/>
        </w:rPr>
      </w:pPr>
    </w:p>
    <w:sectPr w:rsidR="00D06042" w:rsidRPr="001B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158F"/>
    <w:multiLevelType w:val="multilevel"/>
    <w:tmpl w:val="705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4B096B"/>
    <w:multiLevelType w:val="multilevel"/>
    <w:tmpl w:val="EC8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DE"/>
    <w:rsid w:val="001B4CDE"/>
    <w:rsid w:val="00D0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855FC4-2C30-4C66-994F-62E40A5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1B4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CDE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1B4CD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2020-03-13T09:12:00Z</dcterms:created>
  <dcterms:modified xsi:type="dcterms:W3CDTF">2020-03-13T09:13:00Z</dcterms:modified>
</cp:coreProperties>
</file>